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t>ЧЕК ЛИСТ</w:t>
      </w: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инициатора проекта____________________________________________</w:t>
      </w:r>
    </w:p>
    <w:p w:rsidR="005A78E5" w:rsidRPr="005A78E5" w:rsidRDefault="005A78E5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6877E3" w:rsidRP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"/>
        <w:gridCol w:w="7512"/>
        <w:gridCol w:w="1408"/>
      </w:tblGrid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кредита –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Выручка – не более 2 млрд. руб.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гарантии – более 200 млн. руб. 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28" w:type="dxa"/>
          </w:tcPr>
          <w:p w:rsidR="006877E3" w:rsidRPr="006877E3" w:rsidRDefault="006877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="00875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кредита</w:t>
            </w:r>
            <w:r w:rsidR="00875021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≥ сумма гарантии/0,7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Приоритетные направления: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Сельское хозяйство (в т.ч производство с/х продукции)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Обрабатывающее производство  (в т.ч. производство пищевых продуктов)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Приоритетные направления развития науки, технологий и техники в Российской Федерации и направления развития 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Поддержка проекта со стороны региона, профильных федеральных органов исполнительной власти (Минсельхоз, Минпромторг, Минэнерго, Минкомсвязь и т.д.):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Преференциальные/комфортные письма в рамках проекта от органов управления субъекта РФ,  ФОИВов, иных органов государственной власти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от кого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Оказание прочих видов поддержки проекта со стороны субъекта РФ, ФОИВа,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описания концепции проекта/ТЭО (презентация, бизнес-план)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т.ч.: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B8158B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собственного участия в проекте не менее </w:t>
            </w:r>
            <w:r w:rsidR="00B81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% (информация о подтверждении вложении собственных средств)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технологической и технической экспертизы проекта, подтверждающая инвестиционный бюджет проекта и целесообразность его реализации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информации о текущей деятельности инициатора проекта, связанных компаний/группы компаний инициатора проекта (при наличии группы)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>Руководитель организации/инициатора проекта                                                 ____________</w:t>
      </w: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p w:rsidR="000566ED" w:rsidRDefault="000566ED">
      <w:bookmarkStart w:id="0" w:name="_GoBack"/>
      <w:bookmarkEnd w:id="0"/>
    </w:p>
    <w:sectPr w:rsidR="000566ED" w:rsidSect="00264CD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8B8" w:rsidRDefault="000008B8" w:rsidP="00264CD3">
      <w:r>
        <w:separator/>
      </w:r>
    </w:p>
  </w:endnote>
  <w:endnote w:type="continuationSeparator" w:id="0">
    <w:p w:rsidR="000008B8" w:rsidRDefault="000008B8" w:rsidP="0026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8B8" w:rsidRDefault="000008B8" w:rsidP="00264CD3">
      <w:r>
        <w:separator/>
      </w:r>
    </w:p>
  </w:footnote>
  <w:footnote w:type="continuationSeparator" w:id="0">
    <w:p w:rsidR="000008B8" w:rsidRDefault="000008B8" w:rsidP="00264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06074"/>
      <w:docPartObj>
        <w:docPartGallery w:val="Page Numbers (Top of Page)"/>
        <w:docPartUnique/>
      </w:docPartObj>
    </w:sdtPr>
    <w:sdtEndPr/>
    <w:sdtContent>
      <w:p w:rsidR="00264CD3" w:rsidRDefault="00C71892">
        <w:pPr>
          <w:pStyle w:val="a7"/>
          <w:jc w:val="center"/>
        </w:pPr>
        <w:r>
          <w:fldChar w:fldCharType="begin"/>
        </w:r>
        <w:r w:rsidR="00264CD3">
          <w:instrText>PAGE   \* MERGEFORMAT</w:instrText>
        </w:r>
        <w:r>
          <w:fldChar w:fldCharType="separate"/>
        </w:r>
        <w:r w:rsidR="00B8158B">
          <w:rPr>
            <w:noProof/>
          </w:rPr>
          <w:t>2</w:t>
        </w:r>
        <w:r>
          <w:fldChar w:fldCharType="end"/>
        </w:r>
      </w:p>
    </w:sdtContent>
  </w:sdt>
  <w:p w:rsidR="00264CD3" w:rsidRDefault="00264C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BC7"/>
    <w:rsid w:val="000008B8"/>
    <w:rsid w:val="00051AAB"/>
    <w:rsid w:val="000566ED"/>
    <w:rsid w:val="00190E19"/>
    <w:rsid w:val="00264CD3"/>
    <w:rsid w:val="00484AA8"/>
    <w:rsid w:val="00536C61"/>
    <w:rsid w:val="005A78E5"/>
    <w:rsid w:val="006877E3"/>
    <w:rsid w:val="006B322C"/>
    <w:rsid w:val="00875021"/>
    <w:rsid w:val="00A36B57"/>
    <w:rsid w:val="00B162E4"/>
    <w:rsid w:val="00B8158B"/>
    <w:rsid w:val="00BC30BC"/>
    <w:rsid w:val="00BF04F6"/>
    <w:rsid w:val="00C71892"/>
    <w:rsid w:val="00C741A2"/>
    <w:rsid w:val="00D47BC7"/>
    <w:rsid w:val="00DB4B10"/>
    <w:rsid w:val="00F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E841F-7B32-4F25-A5B0-562395EA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4C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4CD3"/>
  </w:style>
  <w:style w:type="paragraph" w:styleId="a9">
    <w:name w:val="footer"/>
    <w:basedOn w:val="a"/>
    <w:link w:val="aa"/>
    <w:uiPriority w:val="99"/>
    <w:unhideWhenUsed/>
    <w:rsid w:val="00264C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4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Найфонов Кермен Георгиевич</dc:creator>
  <cp:lastModifiedBy>Амосова Ирина Михайловна</cp:lastModifiedBy>
  <cp:revision>4</cp:revision>
  <cp:lastPrinted>2016-12-08T12:34:00Z</cp:lastPrinted>
  <dcterms:created xsi:type="dcterms:W3CDTF">2017-01-13T08:43:00Z</dcterms:created>
  <dcterms:modified xsi:type="dcterms:W3CDTF">2017-07-06T07:50:00Z</dcterms:modified>
</cp:coreProperties>
</file>